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4B3" w:rsidRDefault="008467D4" w:rsidP="00031063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B501F7">
        <w:rPr>
          <w:b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  <w:r w:rsidR="00031063" w:rsidRPr="00031063">
        <w:rPr>
          <w:b/>
          <w:sz w:val="28"/>
          <w:szCs w:val="28"/>
        </w:rPr>
        <w:t xml:space="preserve">«Предоставление разрешения на отклонение от предельных параметров разрешенного строительства, реконструкции объекта капитального строительства на территории муниципального образования </w:t>
      </w:r>
      <w:proofErr w:type="spellStart"/>
      <w:r w:rsidR="006D61B7">
        <w:rPr>
          <w:b/>
          <w:sz w:val="28"/>
          <w:szCs w:val="28"/>
        </w:rPr>
        <w:t>Кулыж</w:t>
      </w:r>
      <w:bookmarkStart w:id="0" w:name="_GoBack"/>
      <w:bookmarkEnd w:id="0"/>
      <w:r w:rsidR="00031063" w:rsidRPr="00031063">
        <w:rPr>
          <w:b/>
          <w:sz w:val="28"/>
          <w:szCs w:val="28"/>
        </w:rPr>
        <w:t>ское</w:t>
      </w:r>
      <w:proofErr w:type="spellEnd"/>
      <w:r w:rsidR="00031063" w:rsidRPr="00031063">
        <w:rPr>
          <w:b/>
          <w:sz w:val="28"/>
          <w:szCs w:val="28"/>
        </w:rPr>
        <w:t xml:space="preserve"> сельское поселение </w:t>
      </w:r>
      <w:proofErr w:type="spellStart"/>
      <w:r w:rsidR="00031063" w:rsidRPr="00031063">
        <w:rPr>
          <w:b/>
          <w:sz w:val="28"/>
          <w:szCs w:val="28"/>
        </w:rPr>
        <w:t>Вятскополянского</w:t>
      </w:r>
      <w:proofErr w:type="spellEnd"/>
      <w:r w:rsidR="00031063" w:rsidRPr="00031063">
        <w:rPr>
          <w:b/>
          <w:sz w:val="28"/>
          <w:szCs w:val="28"/>
        </w:rPr>
        <w:t xml:space="preserve"> района»</w:t>
      </w:r>
    </w:p>
    <w:p w:rsidR="00031063" w:rsidRPr="00E934B3" w:rsidRDefault="00031063" w:rsidP="00031063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color w:val="242424"/>
          <w:sz w:val="20"/>
          <w:szCs w:val="20"/>
        </w:rPr>
      </w:pPr>
    </w:p>
    <w:p w:rsidR="00031063" w:rsidRPr="00E32B3C" w:rsidRDefault="00031063" w:rsidP="00031063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E32B3C">
        <w:rPr>
          <w:sz w:val="28"/>
          <w:szCs w:val="28"/>
        </w:rPr>
        <w:t>- Градостроительный кодекс Российской Федерации («Российская газета», № 290, 30.12.2004);</w:t>
      </w:r>
    </w:p>
    <w:p w:rsidR="00031063" w:rsidRPr="00E32B3C" w:rsidRDefault="00031063" w:rsidP="00031063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E32B3C">
        <w:rPr>
          <w:sz w:val="28"/>
          <w:szCs w:val="28"/>
        </w:rPr>
        <w:t>- Земельный кодекс Российской Федерации («Собрание законодательства</w:t>
      </w:r>
      <w:r w:rsidR="00D94A5E" w:rsidRPr="00E32B3C">
        <w:rPr>
          <w:sz w:val="28"/>
          <w:szCs w:val="28"/>
        </w:rPr>
        <w:t xml:space="preserve"> </w:t>
      </w:r>
      <w:r w:rsidRPr="00E32B3C">
        <w:rPr>
          <w:sz w:val="28"/>
          <w:szCs w:val="28"/>
        </w:rPr>
        <w:t>РФ», 29.10.2001, № 44, ст. 4147);</w:t>
      </w:r>
    </w:p>
    <w:p w:rsidR="00031063" w:rsidRPr="00E32B3C" w:rsidRDefault="00031063" w:rsidP="00031063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proofErr w:type="gramStart"/>
      <w:r w:rsidRPr="00E32B3C">
        <w:rPr>
          <w:sz w:val="28"/>
          <w:szCs w:val="28"/>
        </w:rPr>
        <w:t>- Гражданский кодекс Российской законодательства РФ», 05.12.1994, № 32, ст. 3301);</w:t>
      </w:r>
      <w:proofErr w:type="gramEnd"/>
    </w:p>
    <w:p w:rsidR="00031063" w:rsidRPr="00E32B3C" w:rsidRDefault="00031063" w:rsidP="00031063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E32B3C">
        <w:rPr>
          <w:sz w:val="28"/>
          <w:szCs w:val="28"/>
        </w:rPr>
        <w:t>- Федеральный закон от 06.10.2003 № 131-ФЗ «Об общих принципах организации местного самоуправления в Российской Федерации» (Собрание законодательства Российской Федерации, 2003, № 40, ст. 3822);</w:t>
      </w:r>
    </w:p>
    <w:p w:rsidR="00031063" w:rsidRPr="00E32B3C" w:rsidRDefault="00031063" w:rsidP="00031063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E32B3C">
        <w:rPr>
          <w:sz w:val="28"/>
          <w:szCs w:val="28"/>
        </w:rPr>
        <w:t>- 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(в части структуры законодательных (представительных) и государственной власти субъектов Российской Федерации) («Собрание законодательства РФ», 18.10.1999, № 42, ст. 5005);</w:t>
      </w:r>
    </w:p>
    <w:p w:rsidR="00B501F7" w:rsidRPr="00E32B3C" w:rsidRDefault="00031063" w:rsidP="00031063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E32B3C">
        <w:rPr>
          <w:sz w:val="28"/>
          <w:szCs w:val="28"/>
        </w:rPr>
        <w:t>- Федеральный закон от 17.11.1995 № 169-ФЗ «Об архитектурной деятельности в Российской Федерации» («Собрание законодательства РФ»,20.11.1995, № 47, ст. 4473);</w:t>
      </w:r>
    </w:p>
    <w:p w:rsidR="00031063" w:rsidRPr="00E32B3C" w:rsidRDefault="00031063" w:rsidP="00031063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E32B3C">
        <w:rPr>
          <w:sz w:val="28"/>
          <w:szCs w:val="28"/>
        </w:rPr>
        <w:t>- Федеральный закон от 27.07.2010 № 210-ФЗ «Об организации предоставления государственных и муниципальных услуг» («Российская газета», № 168, 30.07.2010);</w:t>
      </w:r>
    </w:p>
    <w:p w:rsidR="00031063" w:rsidRPr="00E32B3C" w:rsidRDefault="00031063" w:rsidP="00031063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E32B3C">
        <w:rPr>
          <w:sz w:val="28"/>
          <w:szCs w:val="28"/>
        </w:rPr>
        <w:t>- Постановление Правительства Российской Федерации № 403 от 30.04.2014 «Об исчерпывающем перечне процедур в сфере жилищного строительства» («Собрание законодательства РФ», 12.05.2014, № 19, ст. 2437);</w:t>
      </w:r>
    </w:p>
    <w:p w:rsidR="00031063" w:rsidRPr="00E32B3C" w:rsidRDefault="00031063" w:rsidP="00031063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E32B3C">
        <w:rPr>
          <w:sz w:val="28"/>
          <w:szCs w:val="28"/>
        </w:rPr>
        <w:t>- Федеральный закон от 02.05.2006 № 59-ФЗ «О порядке рассмотрения обращений граждан Российской Федерации» («Российская газета», № 95,05.05.2006);</w:t>
      </w:r>
    </w:p>
    <w:p w:rsidR="00031063" w:rsidRPr="00E32B3C" w:rsidRDefault="00031063" w:rsidP="00031063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E32B3C">
        <w:rPr>
          <w:sz w:val="28"/>
          <w:szCs w:val="28"/>
        </w:rPr>
        <w:t>- Постановление Правительства Российской Федерации от 22.12.2012 1376«Об утверждении  правил организации многофункциональных центров предоставления муниципальных услуг» («Российская газета», № 303, 31.12.2012);</w:t>
      </w:r>
    </w:p>
    <w:p w:rsidR="00031063" w:rsidRPr="00E32B3C" w:rsidRDefault="00031063" w:rsidP="00031063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E32B3C">
        <w:rPr>
          <w:sz w:val="28"/>
          <w:szCs w:val="28"/>
        </w:rPr>
        <w:t>- Постановление Правительства Российской Федерации от 16.05.2011 № 373 «О разработке и утверждении административных регламентов осуществления государственного контроля (надзора) и административных регламентов предоставления</w:t>
      </w:r>
    </w:p>
    <w:p w:rsidR="00031063" w:rsidRPr="00E32B3C" w:rsidRDefault="00031063" w:rsidP="00031063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proofErr w:type="gramStart"/>
      <w:r w:rsidRPr="00E32B3C">
        <w:rPr>
          <w:sz w:val="28"/>
          <w:szCs w:val="28"/>
        </w:rPr>
        <w:t>Государственных законодательства РФ», 30.05.2011, № 22, ст. 3169);</w:t>
      </w:r>
      <w:proofErr w:type="gramEnd"/>
    </w:p>
    <w:p w:rsidR="00031063" w:rsidRPr="00E32B3C" w:rsidRDefault="00031063" w:rsidP="00031063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E32B3C">
        <w:rPr>
          <w:sz w:val="28"/>
          <w:szCs w:val="28"/>
        </w:rPr>
        <w:t>- настоящий административный регламент.</w:t>
      </w:r>
    </w:p>
    <w:sectPr w:rsidR="00031063" w:rsidRPr="00E32B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AD3"/>
    <w:rsid w:val="00031063"/>
    <w:rsid w:val="00370799"/>
    <w:rsid w:val="00436AD3"/>
    <w:rsid w:val="00465FAF"/>
    <w:rsid w:val="006D61B7"/>
    <w:rsid w:val="007A085A"/>
    <w:rsid w:val="007D4E72"/>
    <w:rsid w:val="008467D4"/>
    <w:rsid w:val="00A01902"/>
    <w:rsid w:val="00B501F7"/>
    <w:rsid w:val="00C0462B"/>
    <w:rsid w:val="00D139A2"/>
    <w:rsid w:val="00D35937"/>
    <w:rsid w:val="00D94A5E"/>
    <w:rsid w:val="00DE505B"/>
    <w:rsid w:val="00E32B3C"/>
    <w:rsid w:val="00E93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8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A085A"/>
    <w:rPr>
      <w:color w:val="000080"/>
      <w:u w:val="single"/>
    </w:rPr>
  </w:style>
  <w:style w:type="paragraph" w:styleId="a4">
    <w:name w:val="Normal (Web)"/>
    <w:basedOn w:val="a"/>
    <w:uiPriority w:val="99"/>
    <w:semiHidden/>
    <w:unhideWhenUsed/>
    <w:rsid w:val="00B501F7"/>
    <w:pPr>
      <w:spacing w:before="100" w:beforeAutospacing="1" w:after="100" w:afterAutospacing="1"/>
    </w:pPr>
  </w:style>
  <w:style w:type="paragraph" w:customStyle="1" w:styleId="1">
    <w:name w:val="1"/>
    <w:basedOn w:val="a"/>
    <w:rsid w:val="00B501F7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8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A085A"/>
    <w:rPr>
      <w:color w:val="000080"/>
      <w:u w:val="single"/>
    </w:rPr>
  </w:style>
  <w:style w:type="paragraph" w:styleId="a4">
    <w:name w:val="Normal (Web)"/>
    <w:basedOn w:val="a"/>
    <w:uiPriority w:val="99"/>
    <w:semiHidden/>
    <w:unhideWhenUsed/>
    <w:rsid w:val="00B501F7"/>
    <w:pPr>
      <w:spacing w:before="100" w:beforeAutospacing="1" w:after="100" w:afterAutospacing="1"/>
    </w:pPr>
  </w:style>
  <w:style w:type="paragraph" w:customStyle="1" w:styleId="1">
    <w:name w:val="1"/>
    <w:basedOn w:val="a"/>
    <w:rsid w:val="00B501F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864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Spec_ADM</dc:creator>
  <cp:keywords/>
  <dc:description/>
  <cp:lastModifiedBy>Spec_ADM</cp:lastModifiedBy>
  <cp:revision>23</cp:revision>
  <dcterms:created xsi:type="dcterms:W3CDTF">2019-10-16T06:33:00Z</dcterms:created>
  <dcterms:modified xsi:type="dcterms:W3CDTF">2022-04-22T11:28:00Z</dcterms:modified>
</cp:coreProperties>
</file>