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311"/>
        <w:gridCol w:w="690"/>
        <w:gridCol w:w="4354"/>
      </w:tblGrid>
      <w:tr w:rsidR="001D6C87">
        <w:tc>
          <w:tcPr>
            <w:tcW w:w="4363" w:type="dxa"/>
          </w:tcPr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612971 с. Кулыги ул.Средняя д.10а,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Вятскополянский район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1D6C87" w:rsidRDefault="00474C80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:rsidR="001D6C87" w:rsidRDefault="003F5413" w:rsidP="003F541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24.10</w:t>
            </w:r>
            <w:r w:rsidR="00474C80">
              <w:rPr>
                <w:lang w:eastAsia="en-US"/>
              </w:rPr>
              <w:t>.202</w:t>
            </w:r>
            <w:r w:rsidR="00474C80">
              <w:rPr>
                <w:lang w:eastAsia="en-US"/>
              </w:rPr>
              <w:t>4</w:t>
            </w:r>
            <w:r w:rsidR="00474C80">
              <w:rPr>
                <w:lang w:eastAsia="en-US"/>
              </w:rPr>
              <w:t>_№</w:t>
            </w:r>
            <w:r>
              <w:rPr>
                <w:lang w:eastAsia="en-US"/>
              </w:rPr>
              <w:t>171</w:t>
            </w:r>
            <w:bookmarkStart w:id="0" w:name="_GoBack"/>
            <w:bookmarkEnd w:id="0"/>
            <w:r w:rsidR="00474C80"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 w:rsidR="001D6C87" w:rsidRDefault="001D6C87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:rsidR="001D6C87" w:rsidRDefault="001D6C87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D6C87" w:rsidRDefault="001D6C87">
      <w:pPr>
        <w:rPr>
          <w:rFonts w:eastAsia="Times New Roman"/>
          <w:sz w:val="20"/>
          <w:szCs w:val="20"/>
        </w:rPr>
      </w:pPr>
    </w:p>
    <w:p w:rsidR="001D6C87" w:rsidRDefault="00474C80">
      <w:pPr>
        <w:pStyle w:val="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 w:rsidR="001D6C87" w:rsidRDefault="00474C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официальном </w:t>
      </w:r>
      <w:r>
        <w:rPr>
          <w:rFonts w:ascii="Times New Roman" w:hAnsi="Times New Roman" w:cs="Times New Roman"/>
          <w:sz w:val="28"/>
          <w:szCs w:val="28"/>
        </w:rPr>
        <w:t>опубликовании (обнародовании) муниципального нормативного правового акта</w:t>
      </w:r>
    </w:p>
    <w:p w:rsidR="001D6C87" w:rsidRDefault="00474C80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     </w:t>
      </w:r>
    </w:p>
    <w:p w:rsidR="001D6C87" w:rsidRDefault="00474C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Постановление  администрации Кулыжского сельского поселения Вятскополянского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54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541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F5413">
        <w:rPr>
          <w:rFonts w:ascii="Times New Roman" w:hAnsi="Times New Roman" w:cs="Times New Roman"/>
          <w:sz w:val="28"/>
          <w:szCs w:val="28"/>
        </w:rPr>
        <w:t>1002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</w:t>
      </w:r>
      <w:r>
        <w:rPr>
          <w:rFonts w:ascii="Times New Roman" w:hAnsi="Times New Roman"/>
          <w:sz w:val="28"/>
          <w:szCs w:val="28"/>
          <w:lang w:eastAsia="ru-RU"/>
        </w:rPr>
        <w:t>Кулыжского сельского поселения «Создание условий для развития Кулыжского сельского поселения  на 2023-2027 годы.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6C87" w:rsidRDefault="00474C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официально обнародованы  в информационном бюллетене от </w:t>
      </w:r>
      <w:r w:rsidR="003F5413">
        <w:rPr>
          <w:rFonts w:ascii="Times New Roman" w:hAnsi="Times New Roman" w:cs="Times New Roman"/>
          <w:sz w:val="28"/>
          <w:szCs w:val="28"/>
        </w:rPr>
        <w:t>24.10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3F541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6C87" w:rsidRDefault="00474C8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 по адресу:  с. Кулыги   ул. Средняя;</w:t>
      </w:r>
    </w:p>
    <w:p w:rsidR="001D6C87" w:rsidRDefault="00474C8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сельской библиотеке  по адресу: д. Куршино ул. Большая;</w:t>
      </w:r>
    </w:p>
    <w:p w:rsidR="001D6C87" w:rsidRDefault="00474C8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 сельского поселения                                    </w:t>
      </w:r>
    </w:p>
    <w:p w:rsidR="001D6C87" w:rsidRDefault="001D6C87">
      <w:pPr>
        <w:pStyle w:val="a5"/>
        <w:jc w:val="both"/>
        <w:rPr>
          <w:sz w:val="28"/>
          <w:szCs w:val="28"/>
        </w:rPr>
      </w:pPr>
    </w:p>
    <w:p w:rsidR="001D6C87" w:rsidRDefault="00474C8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Кулыжского сельского поселения                                         Р. И. Фалахов                                    </w:t>
      </w:r>
      <w:r>
        <w:rPr>
          <w:sz w:val="28"/>
          <w:szCs w:val="28"/>
        </w:rPr>
        <w:t xml:space="preserve">   </w:t>
      </w:r>
    </w:p>
    <w:p w:rsidR="001D6C87" w:rsidRDefault="00474C80">
      <w:pPr>
        <w:pStyle w:val="a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 w:rsidR="001D6C87" w:rsidRDefault="001D6C87">
      <w:pPr>
        <w:pStyle w:val="1"/>
        <w:rPr>
          <w:rFonts w:asciiTheme="majorHAnsi" w:hAnsiTheme="majorHAnsi"/>
          <w:b/>
          <w:sz w:val="24"/>
          <w:szCs w:val="24"/>
        </w:rPr>
      </w:pPr>
    </w:p>
    <w:p w:rsidR="001D6C87" w:rsidRDefault="001D6C87">
      <w:pPr>
        <w:rPr>
          <w:rFonts w:asciiTheme="majorHAnsi" w:hAnsiTheme="majorHAnsi"/>
          <w:sz w:val="20"/>
          <w:szCs w:val="20"/>
        </w:rPr>
      </w:pPr>
    </w:p>
    <w:p w:rsidR="001D6C87" w:rsidRDefault="001D6C87"/>
    <w:p w:rsidR="001D6C87" w:rsidRDefault="001D6C87"/>
    <w:sectPr w:rsidR="001D6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C80" w:rsidRDefault="00474C80">
      <w:pPr>
        <w:spacing w:line="240" w:lineRule="auto"/>
      </w:pPr>
      <w:r>
        <w:separator/>
      </w:r>
    </w:p>
  </w:endnote>
  <w:endnote w:type="continuationSeparator" w:id="0">
    <w:p w:rsidR="00474C80" w:rsidRDefault="00474C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C80" w:rsidRDefault="00474C80">
      <w:pPr>
        <w:spacing w:after="0"/>
      </w:pPr>
      <w:r>
        <w:separator/>
      </w:r>
    </w:p>
  </w:footnote>
  <w:footnote w:type="continuationSeparator" w:id="0">
    <w:p w:rsidR="00474C80" w:rsidRDefault="00474C8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A6495"/>
    <w:rsid w:val="001B098E"/>
    <w:rsid w:val="001D6C87"/>
    <w:rsid w:val="003F5413"/>
    <w:rsid w:val="00474C80"/>
    <w:rsid w:val="007F4FA3"/>
    <w:rsid w:val="00B76A14"/>
    <w:rsid w:val="0DAB3DED"/>
    <w:rsid w:val="171F029D"/>
    <w:rsid w:val="1C360AE3"/>
    <w:rsid w:val="28C5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CF2CA-D87C-4155-9D8E-6084C677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spacing w:after="160" w:line="254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2024-10-28T05:32:00Z</cp:lastPrinted>
  <dcterms:created xsi:type="dcterms:W3CDTF">2023-02-20T08:25:00Z</dcterms:created>
  <dcterms:modified xsi:type="dcterms:W3CDTF">2024-10-28T05:32:00Z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08A5429FA0184E00B4F59B94B3414233_12</vt:lpwstr>
  </property>
</Properties>
</file>